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34" w:rsidRDefault="00AA4034" w:rsidP="00AA403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,,Dramat Wokulskiego bierze się z kompletnego przemieszania dwóch porządków, dwóch światów wartości. W tej konfuzji ma swój udział epoka, w której przyszło mu żyć. Epoka, w której już obumierały dobrze znane wcześniej drogi religijnego poznania, nie istnieją już uniesienia romantyczne; (…) Jest to czas,, który ostatecznie wypowie się językiem racjonalizmu i scjentyzmu i który w laboratoriach naukowych ulokuje nadzieje zmiany świata na lepsze.” (Olga Tokarczuk, </w:t>
      </w:r>
      <w:r>
        <w:rPr>
          <w:i/>
          <w:sz w:val="24"/>
          <w:szCs w:val="24"/>
        </w:rPr>
        <w:t>Lalka i perła</w:t>
      </w:r>
      <w:r>
        <w:rPr>
          <w:sz w:val="24"/>
          <w:szCs w:val="24"/>
        </w:rPr>
        <w:t>)</w:t>
      </w:r>
    </w:p>
    <w:p w:rsidR="00AA4034" w:rsidRDefault="00AA4034" w:rsidP="00AA4034">
      <w:pPr>
        <w:jc w:val="both"/>
        <w:rPr>
          <w:sz w:val="24"/>
          <w:szCs w:val="24"/>
        </w:rPr>
      </w:pPr>
    </w:p>
    <w:p w:rsidR="00AA4034" w:rsidRDefault="00AA4034" w:rsidP="00AA4034">
      <w:pPr>
        <w:jc w:val="both"/>
        <w:rPr>
          <w:sz w:val="24"/>
          <w:szCs w:val="24"/>
        </w:rPr>
      </w:pPr>
    </w:p>
    <w:p w:rsidR="00AA4034" w:rsidRDefault="00AA4034" w:rsidP="00AA403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,,Stopiło się w nim dwu ludzi: romantyk sprzed roku sześćdziesiątego i pozytywista z siedemdziesiątego. To, co dla patrzących jest sprzeczne, w nim samym jest najzupełniej konsekwentne.” (opinia Szumana, bohatera ,,Lalki”) </w:t>
      </w:r>
    </w:p>
    <w:p w:rsidR="00AA4034" w:rsidRDefault="00AA4034" w:rsidP="00AA4034">
      <w:pPr>
        <w:jc w:val="both"/>
        <w:rPr>
          <w:sz w:val="24"/>
          <w:szCs w:val="24"/>
        </w:rPr>
      </w:pPr>
    </w:p>
    <w:p w:rsidR="00AA4034" w:rsidRDefault="00AA4034" w:rsidP="00AA4034">
      <w:pPr>
        <w:jc w:val="both"/>
        <w:rPr>
          <w:sz w:val="24"/>
          <w:szCs w:val="24"/>
        </w:rPr>
      </w:pPr>
    </w:p>
    <w:p w:rsidR="00AA4034" w:rsidRDefault="00AA4034" w:rsidP="00AA4034">
      <w:pPr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- ,,Prus wymyślił dla nas pierwszego polskiego bohatera nowoczesnego i od razu stworzył mit, wzorzec. Wokulski – fascynujący, niepodobny do nikogo w polskiej ani światowej literaturze, rodzimy </w:t>
      </w:r>
      <w:proofErr w:type="spellStart"/>
      <w:r>
        <w:rPr>
          <w:sz w:val="24"/>
          <w:szCs w:val="24"/>
        </w:rPr>
        <w:t>self-made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</w:t>
      </w:r>
      <w:proofErr w:type="spellEnd"/>
      <w:r>
        <w:rPr>
          <w:sz w:val="24"/>
          <w:szCs w:val="24"/>
        </w:rPr>
        <w:t xml:space="preserve"> (z ang. dosłownie:</w:t>
      </w:r>
      <w:r>
        <w:rPr>
          <w:i/>
          <w:sz w:val="24"/>
          <w:szCs w:val="24"/>
        </w:rPr>
        <w:t xml:space="preserve"> człowiek zrobiony przez siebie</w:t>
      </w:r>
      <w:r>
        <w:rPr>
          <w:sz w:val="24"/>
          <w:szCs w:val="24"/>
        </w:rPr>
        <w:t xml:space="preserve">). Jest tworem warunków społecznych i historycznych, ale może też sam się stworzyć. Jest modelem do składania, tak przez samego siebie, jak i przez innych bohaterów, a zwłaszcza przez czytelników” [Ryszard Koziołek, </w:t>
      </w:r>
      <w:r>
        <w:rPr>
          <w:i/>
          <w:sz w:val="24"/>
          <w:szCs w:val="24"/>
        </w:rPr>
        <w:t>Jak być kochanym (pisarzem)?</w:t>
      </w:r>
      <w:r>
        <w:rPr>
          <w:sz w:val="24"/>
          <w:szCs w:val="24"/>
        </w:rPr>
        <w:t>]</w:t>
      </w:r>
    </w:p>
    <w:p w:rsidR="00336918" w:rsidRDefault="00336918"/>
    <w:sectPr w:rsidR="003369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034"/>
    <w:rsid w:val="00336918"/>
    <w:rsid w:val="00AA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4034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4034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1</cp:revision>
  <dcterms:created xsi:type="dcterms:W3CDTF">2016-12-21T11:01:00Z</dcterms:created>
  <dcterms:modified xsi:type="dcterms:W3CDTF">2016-12-21T11:02:00Z</dcterms:modified>
</cp:coreProperties>
</file>